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疫情防控调查表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性别：</w:t>
      </w:r>
      <w:r>
        <w:rPr>
          <w:rFonts w:hint="eastAsia" w:ascii="宋体" w:hAnsi="宋体" w:cs="宋体"/>
          <w:color w:val="auto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男  </w:t>
      </w:r>
      <w:r>
        <w:rPr>
          <w:rFonts w:hint="eastAsia" w:ascii="宋体" w:hAnsi="宋体" w:cs="宋体"/>
          <w:color w:val="auto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居民身份证号码：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</w:t>
      </w:r>
      <w:r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现居住详细地址：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最近14日居住或旅行地区：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1.本人14日内是否被诊断为新冠肺炎患者、疑似患者或被确认为密切接触者：□是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2.本人14日内是否发热（体温≥37.3℃）：□是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3.本人14日内是否曾有干咳、乏力、气促及呼吸道症状：□是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4.本人家庭成员14日内是否有被诊断为新冠肺炎或者、疑似患者或被确认为密切接触者：□是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5.本人14日内是否与确诊的新冠肺炎患者、疑似患者或被确认为密切接触者有接触史：□是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6.本人所住小区14日内是否曾报告由新冠肺炎病例：□是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7.本人14日内是否到过高中风险地区（以国家公布为准）：□是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8.本人14日内是否服用退烧药、感冒药：□是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9.本人14日内否都接受新冠肺炎病毒检查：□是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本人承诺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以上调查情况属实。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如有不实，本人愿意承担由此产生的一切后果，并自愿接受有关部门的处理和法律责任的追究。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0" w:firstLineChars="10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20" w:firstLineChars="14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</w:rPr>
        <w:t>承诺人（手写签名）：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      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9241F"/>
    <w:rsid w:val="75A9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2021-11-18T00:01:00Z</dcterms:created>
  <dc:creator>机关党委（人事处）-黎思艳</dc:creator>
  <cp:lastModifiedBy>机关党委（人事处）-黎思艳</cp:lastModifiedBy>
  <dcterms:modified xsi:type="dcterms:W3CDTF">2021-11-18T00:02:13Z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